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185025" w:rsidR="00A858B9" w:rsidRDefault="702C43B0" w14:paraId="19F3A7FD" w14:textId="77777777">
      <w:pPr>
        <w:pStyle w:val="Titel"/>
        <w:rPr>
          <w:lang w:val="nl-NL"/>
        </w:rPr>
      </w:pPr>
      <w:r w:rsidRPr="339F9FA5">
        <w:rPr>
          <w:lang w:val="nl-NL"/>
        </w:rPr>
        <w:t>Ondersteuning aan leerlingen</w:t>
      </w:r>
    </w:p>
    <w:p w:rsidRPr="00185025" w:rsidR="00A858B9" w:rsidRDefault="00800164" w14:paraId="338061A3" w14:textId="77777777">
      <w:pPr>
        <w:jc w:val="center"/>
        <w:rPr>
          <w:lang w:val="nl-NL"/>
        </w:rPr>
      </w:pPr>
      <w:r w:rsidRPr="00185025">
        <w:rPr>
          <w:b/>
          <w:sz w:val="24"/>
          <w:lang w:val="nl-NL"/>
        </w:rPr>
        <w:t xml:space="preserve">Bijeen-breed </w:t>
      </w:r>
      <w:proofErr w:type="spellStart"/>
      <w:r w:rsidRPr="00185025">
        <w:rPr>
          <w:b/>
          <w:sz w:val="24"/>
          <w:lang w:val="nl-NL"/>
        </w:rPr>
        <w:t>schoolondersteuningsprofiel</w:t>
      </w:r>
      <w:proofErr w:type="spellEnd"/>
      <w:r w:rsidRPr="00185025">
        <w:rPr>
          <w:b/>
          <w:sz w:val="24"/>
          <w:lang w:val="nl-NL"/>
        </w:rPr>
        <w:t xml:space="preserve"> (SOP) als onderdeel van de schoolgids</w:t>
      </w:r>
    </w:p>
    <w:p w:rsidRPr="00185025" w:rsidR="00A858B9" w:rsidRDefault="00800164" w14:paraId="5F2E840D" w14:textId="77777777">
      <w:pPr>
        <w:rPr>
          <w:lang w:val="nl-NL"/>
        </w:rPr>
      </w:pPr>
      <w:r w:rsidRPr="00185025">
        <w:rPr>
          <w:b/>
          <w:lang w:val="nl-NL"/>
        </w:rPr>
        <w:t xml:space="preserve">Werkwijze format. </w:t>
      </w:r>
      <w:r w:rsidRPr="00185025">
        <w:rPr>
          <w:lang w:val="nl-NL"/>
        </w:rPr>
        <w:t>De tekst onder ‘BIJEEN-BREED’ is de gezamenlijke basis en wordt in beginsel niet per school herschreven. De grijze blokken onder ‘SCHOOLSPECIFIEK’ worden jaarlijks door de school ingevuld of geactualiseerd. Zo blijft het profiel herkenbaar en compact, terwijl ouders wel zien wat de betreffende school daadwerkelijk kan bieden.</w:t>
      </w:r>
    </w:p>
    <w:p w:rsidRPr="00185025" w:rsidR="00A858B9" w:rsidRDefault="00800164" w14:paraId="168CDEC3" w14:textId="77777777">
      <w:pPr>
        <w:pStyle w:val="Kop1"/>
        <w:rPr>
          <w:lang w:val="nl-NL"/>
        </w:rPr>
      </w:pPr>
      <w:r w:rsidRPr="00185025">
        <w:rPr>
          <w:lang w:val="nl-NL"/>
        </w:rPr>
        <w:t>1. Passende ondersteuning op onze school</w:t>
      </w:r>
    </w:p>
    <w:p w:rsidRPr="00185025" w:rsidR="00A858B9" w:rsidRDefault="00800164" w14:paraId="354A91DE" w14:textId="276D88F9">
      <w:pPr>
        <w:pStyle w:val="Label"/>
        <w:shd w:val="clear" w:color="auto" w:fill="D9EAF7"/>
        <w:rPr>
          <w:lang w:val="nl-NL"/>
        </w:rPr>
      </w:pPr>
      <w:r w:rsidRPr="00185025">
        <w:rPr>
          <w:lang w:val="nl-NL"/>
        </w:rPr>
        <w:t xml:space="preserve">BIJEEN-BREED </w:t>
      </w:r>
    </w:p>
    <w:p w:rsidRPr="00185025" w:rsidR="00A858B9" w:rsidRDefault="00800164" w14:paraId="08CABFE1" w14:textId="77777777">
      <w:pPr>
        <w:rPr>
          <w:lang w:val="nl-NL"/>
        </w:rPr>
      </w:pPr>
      <w:r w:rsidRPr="00185025">
        <w:rPr>
          <w:lang w:val="nl-NL"/>
        </w:rPr>
        <w:t>Ieder kind heeft recht op goed onderwijs en passende ondersteuning. Binnen Stichting Bijeen willen we dat leerlingen zich gezien, gehoord en ondersteund voelen en zich zo goed mogelijk kunnen ontwikkelen. De meeste ondersteuning vindt plaats binnen het dagelijkse onderwijs in de groep.</w:t>
      </w:r>
    </w:p>
    <w:p w:rsidRPr="00185025" w:rsidR="00A858B9" w:rsidRDefault="00800164" w14:paraId="652FC020" w14:textId="1DB7E60E">
      <w:pPr>
        <w:rPr>
          <w:lang w:val="nl-NL"/>
        </w:rPr>
      </w:pPr>
      <w:r w:rsidRPr="00185025">
        <w:rPr>
          <w:lang w:val="nl-NL"/>
        </w:rPr>
        <w:t>Wanneer een leerling meer nodig heeft, onderzoeken school en ouders samen wat passend is. Daarbij kijken we naar de onderwijs- en ondersteuningsbehoeften van de leerling, de mogelijkheden binnen de groep en de deskundigheid en voorzieningen van de school. Waar nodig betrekken we deskundigen van Bijeen</w:t>
      </w:r>
      <w:r w:rsidR="00570955">
        <w:rPr>
          <w:lang w:val="nl-NL"/>
        </w:rPr>
        <w:t xml:space="preserve"> (denk </w:t>
      </w:r>
      <w:proofErr w:type="spellStart"/>
      <w:r w:rsidR="00570955">
        <w:rPr>
          <w:lang w:val="nl-NL"/>
        </w:rPr>
        <w:t>oa</w:t>
      </w:r>
      <w:proofErr w:type="spellEnd"/>
      <w:r w:rsidR="00570955">
        <w:rPr>
          <w:lang w:val="nl-NL"/>
        </w:rPr>
        <w:t xml:space="preserve"> aan orthopedagoog)</w:t>
      </w:r>
      <w:r w:rsidRPr="00185025">
        <w:rPr>
          <w:lang w:val="nl-NL"/>
        </w:rPr>
        <w:t>, het samenwerkingsverband of andere partners.</w:t>
      </w:r>
    </w:p>
    <w:p w:rsidRPr="00185025" w:rsidR="00A858B9" w:rsidRDefault="00800164" w14:paraId="73EA7DF6" w14:textId="77777777">
      <w:pPr>
        <w:rPr>
          <w:lang w:val="nl-NL"/>
        </w:rPr>
      </w:pPr>
      <w:r w:rsidRPr="00185025">
        <w:rPr>
          <w:lang w:val="nl-NL"/>
        </w:rPr>
        <w:t xml:space="preserve">Soms blijkt dat een andere school of onderwijssetting beter kan bieden wat een leerling nodig heeft. In dat geval bespreken we dit zorgvuldig met ouders en begeleiden we samen met betrokken partners het vervolg. Dit </w:t>
      </w:r>
      <w:proofErr w:type="spellStart"/>
      <w:r w:rsidRPr="00185025">
        <w:rPr>
          <w:lang w:val="nl-NL"/>
        </w:rPr>
        <w:t>schoolondersteuningsprofiel</w:t>
      </w:r>
      <w:proofErr w:type="spellEnd"/>
      <w:r w:rsidRPr="00185025">
        <w:rPr>
          <w:lang w:val="nl-NL"/>
        </w:rPr>
        <w:t xml:space="preserve"> is onderdeel van de schoolgids en wordt periodiek geactualiseerd.</w:t>
      </w:r>
    </w:p>
    <w:p w:rsidRPr="00185025" w:rsidR="00A858B9" w:rsidRDefault="00800164" w14:paraId="05EF4D9E" w14:textId="77777777">
      <w:pPr>
        <w:pStyle w:val="Kop1"/>
        <w:rPr>
          <w:lang w:val="nl-NL"/>
        </w:rPr>
      </w:pPr>
      <w:r w:rsidRPr="00185025">
        <w:rPr>
          <w:lang w:val="nl-NL"/>
        </w:rPr>
        <w:t xml:space="preserve">2. Onze school en </w:t>
      </w:r>
      <w:proofErr w:type="spellStart"/>
      <w:r w:rsidRPr="00185025">
        <w:rPr>
          <w:lang w:val="nl-NL"/>
        </w:rPr>
        <w:t>leerlingpopulatie</w:t>
      </w:r>
      <w:proofErr w:type="spellEnd"/>
    </w:p>
    <w:p w:rsidRPr="00185025" w:rsidR="00A858B9" w:rsidRDefault="00800164" w14:paraId="488154A1" w14:textId="35A2CF3C">
      <w:pPr>
        <w:pStyle w:val="Label"/>
        <w:shd w:val="clear" w:color="auto" w:fill="E7E6E6"/>
        <w:rPr>
          <w:lang w:val="nl-NL"/>
        </w:rPr>
      </w:pPr>
      <w:r w:rsidRPr="00185025">
        <w:rPr>
          <w:lang w:val="nl-NL"/>
        </w:rPr>
        <w:t>SCHO</w:t>
      </w:r>
      <w:r w:rsidR="007808D0">
        <w:rPr>
          <w:lang w:val="nl-NL"/>
        </w:rPr>
        <w:t>OLSPECIFIEK OBS DE GOUDVINK</w:t>
      </w:r>
    </w:p>
    <w:p w:rsidRPr="00185025" w:rsidR="00A858B9" w:rsidRDefault="00B7248E" w14:paraId="2498811A" w14:textId="65E75A85">
      <w:pPr>
        <w:pStyle w:val="Schoolveld"/>
        <w:shd w:val="clear" w:color="auto" w:fill="F2F2F2"/>
        <w:rPr>
          <w:lang w:val="nl-NL"/>
        </w:rPr>
      </w:pPr>
      <w:r>
        <w:rPr>
          <w:lang w:val="nl-NL"/>
        </w:rPr>
        <w:t>Obs de Goudvink is een openbare school met ongeveer 140 leerlingen, we geven regulier onderwijs met extra aandacht voor de basisvakken. De leerlingen zijn verdeeld in jaargroepen waarvan de kleutergroep een combinatiegroep 1-2 is, daarnaast is er een solitaire groep 3,4 5, 6, 7 en 8.</w:t>
      </w:r>
    </w:p>
    <w:p w:rsidRPr="00185025" w:rsidR="00A858B9" w:rsidRDefault="00AC09ED" w14:paraId="099D8968" w14:textId="09CFB4F6">
      <w:pPr>
        <w:pStyle w:val="Schoolveld"/>
        <w:shd w:val="clear" w:color="auto" w:fill="F2F2F2"/>
        <w:rPr>
          <w:lang w:val="nl-NL"/>
        </w:rPr>
      </w:pPr>
      <w:r w:rsidRPr="00AC09ED">
        <w:rPr>
          <w:lang w:val="nl-NL"/>
        </w:rPr>
        <w:t>Op obs de Goudvink zijn er relatief veel gezinnen die opgroeien in armoede. Bij deze leerlingen is er veelal sprake van instabiele levensomstandigheden en spanningen thuis door bijvoorbeeld schulden, echtscheiding, verlies van een baan, slechte woonomstandigheden</w:t>
      </w:r>
      <w:r w:rsidRPr="00AC09ED">
        <w:rPr>
          <w:spacing w:val="-2"/>
          <w:lang w:val="nl-NL"/>
        </w:rPr>
        <w:t xml:space="preserve"> </w:t>
      </w:r>
      <w:r w:rsidRPr="00AC09ED">
        <w:rPr>
          <w:lang w:val="nl-NL"/>
        </w:rPr>
        <w:t>of</w:t>
      </w:r>
      <w:r w:rsidRPr="00AC09ED">
        <w:rPr>
          <w:spacing w:val="-4"/>
          <w:lang w:val="nl-NL"/>
        </w:rPr>
        <w:t xml:space="preserve"> </w:t>
      </w:r>
      <w:r w:rsidRPr="00AC09ED">
        <w:rPr>
          <w:lang w:val="nl-NL"/>
        </w:rPr>
        <w:t>dreigende</w:t>
      </w:r>
      <w:r w:rsidRPr="00AC09ED">
        <w:rPr>
          <w:spacing w:val="-1"/>
          <w:lang w:val="nl-NL"/>
        </w:rPr>
        <w:t xml:space="preserve"> </w:t>
      </w:r>
      <w:r w:rsidRPr="00AC09ED">
        <w:rPr>
          <w:lang w:val="nl-NL"/>
        </w:rPr>
        <w:t>uithuiszetting.</w:t>
      </w:r>
      <w:r w:rsidRPr="00AC09ED">
        <w:rPr>
          <w:spacing w:val="-2"/>
          <w:lang w:val="nl-NL"/>
        </w:rPr>
        <w:t xml:space="preserve"> </w:t>
      </w:r>
      <w:r w:rsidRPr="00AC09ED">
        <w:rPr>
          <w:lang w:val="nl-NL"/>
        </w:rPr>
        <w:t>De</w:t>
      </w:r>
      <w:r w:rsidRPr="00AC09ED">
        <w:rPr>
          <w:spacing w:val="-1"/>
          <w:lang w:val="nl-NL"/>
        </w:rPr>
        <w:t xml:space="preserve"> </w:t>
      </w:r>
      <w:r w:rsidRPr="00AC09ED">
        <w:rPr>
          <w:lang w:val="nl-NL"/>
        </w:rPr>
        <w:t>zorgen</w:t>
      </w:r>
      <w:r w:rsidRPr="00AC09ED">
        <w:rPr>
          <w:spacing w:val="-2"/>
          <w:lang w:val="nl-NL"/>
        </w:rPr>
        <w:t xml:space="preserve"> </w:t>
      </w:r>
      <w:r w:rsidRPr="00AC09ED">
        <w:rPr>
          <w:lang w:val="nl-NL"/>
        </w:rPr>
        <w:t>en</w:t>
      </w:r>
      <w:r w:rsidRPr="00AC09ED">
        <w:rPr>
          <w:spacing w:val="-2"/>
          <w:lang w:val="nl-NL"/>
        </w:rPr>
        <w:t xml:space="preserve"> </w:t>
      </w:r>
      <w:r w:rsidRPr="00AC09ED">
        <w:rPr>
          <w:lang w:val="nl-NL"/>
        </w:rPr>
        <w:t>stress</w:t>
      </w:r>
      <w:r w:rsidRPr="00AC09ED">
        <w:rPr>
          <w:spacing w:val="-3"/>
          <w:lang w:val="nl-NL"/>
        </w:rPr>
        <w:t xml:space="preserve"> </w:t>
      </w:r>
      <w:r w:rsidRPr="00AC09ED">
        <w:rPr>
          <w:lang w:val="nl-NL"/>
        </w:rPr>
        <w:t>die</w:t>
      </w:r>
      <w:r w:rsidRPr="00AC09ED">
        <w:rPr>
          <w:spacing w:val="-1"/>
          <w:lang w:val="nl-NL"/>
        </w:rPr>
        <w:t xml:space="preserve"> </w:t>
      </w:r>
      <w:r w:rsidRPr="00AC09ED">
        <w:rPr>
          <w:lang w:val="nl-NL"/>
        </w:rPr>
        <w:t>een</w:t>
      </w:r>
      <w:r w:rsidRPr="00AC09ED">
        <w:rPr>
          <w:spacing w:val="-2"/>
          <w:lang w:val="nl-NL"/>
        </w:rPr>
        <w:t xml:space="preserve"> </w:t>
      </w:r>
      <w:r w:rsidRPr="00AC09ED">
        <w:rPr>
          <w:lang w:val="nl-NL"/>
        </w:rPr>
        <w:t>instabiele leefomgeving met zich meebrengt, zet bij kinderen de ontwikkeling van hun executieve functies</w:t>
      </w:r>
      <w:r w:rsidRPr="00AC09ED">
        <w:rPr>
          <w:spacing w:val="-6"/>
          <w:lang w:val="nl-NL"/>
        </w:rPr>
        <w:t xml:space="preserve"> </w:t>
      </w:r>
      <w:r w:rsidRPr="00AC09ED">
        <w:rPr>
          <w:lang w:val="nl-NL"/>
        </w:rPr>
        <w:t>onder</w:t>
      </w:r>
      <w:r w:rsidRPr="00AC09ED">
        <w:rPr>
          <w:spacing w:val="-6"/>
          <w:lang w:val="nl-NL"/>
        </w:rPr>
        <w:t xml:space="preserve"> </w:t>
      </w:r>
      <w:r w:rsidRPr="00AC09ED">
        <w:rPr>
          <w:lang w:val="nl-NL"/>
        </w:rPr>
        <w:t>druk waardoor</w:t>
      </w:r>
      <w:r w:rsidRPr="00AC09ED">
        <w:rPr>
          <w:spacing w:val="-6"/>
          <w:lang w:val="nl-NL"/>
        </w:rPr>
        <w:t xml:space="preserve"> </w:t>
      </w:r>
      <w:r w:rsidRPr="00AC09ED">
        <w:rPr>
          <w:lang w:val="nl-NL"/>
        </w:rPr>
        <w:t>zij</w:t>
      </w:r>
      <w:r w:rsidRPr="00AC09ED">
        <w:rPr>
          <w:spacing w:val="-3"/>
          <w:lang w:val="nl-NL"/>
        </w:rPr>
        <w:t xml:space="preserve"> </w:t>
      </w:r>
      <w:r w:rsidRPr="00AC09ED">
        <w:rPr>
          <w:lang w:val="nl-NL"/>
        </w:rPr>
        <w:t>minder</w:t>
      </w:r>
      <w:r w:rsidRPr="00AC09ED">
        <w:rPr>
          <w:spacing w:val="-6"/>
          <w:lang w:val="nl-NL"/>
        </w:rPr>
        <w:t xml:space="preserve"> </w:t>
      </w:r>
      <w:r w:rsidRPr="00AC09ED">
        <w:rPr>
          <w:lang w:val="nl-NL"/>
        </w:rPr>
        <w:t>ruimte</w:t>
      </w:r>
      <w:r w:rsidRPr="00AC09ED">
        <w:rPr>
          <w:spacing w:val="-4"/>
          <w:lang w:val="nl-NL"/>
        </w:rPr>
        <w:t xml:space="preserve"> </w:t>
      </w:r>
      <w:r w:rsidRPr="00AC09ED">
        <w:rPr>
          <w:lang w:val="nl-NL"/>
        </w:rPr>
        <w:t>hebben om</w:t>
      </w:r>
      <w:r w:rsidRPr="00AC09ED">
        <w:rPr>
          <w:spacing w:val="-5"/>
          <w:lang w:val="nl-NL"/>
        </w:rPr>
        <w:t xml:space="preserve"> </w:t>
      </w:r>
      <w:r w:rsidRPr="00AC09ED">
        <w:rPr>
          <w:lang w:val="nl-NL"/>
        </w:rPr>
        <w:t>te</w:t>
      </w:r>
      <w:r w:rsidRPr="00AC09ED">
        <w:rPr>
          <w:spacing w:val="-4"/>
          <w:lang w:val="nl-NL"/>
        </w:rPr>
        <w:t xml:space="preserve"> </w:t>
      </w:r>
      <w:r w:rsidRPr="00AC09ED">
        <w:rPr>
          <w:lang w:val="nl-NL"/>
        </w:rPr>
        <w:t>kunnen</w:t>
      </w:r>
      <w:r w:rsidRPr="00AC09ED">
        <w:rPr>
          <w:spacing w:val="-5"/>
          <w:lang w:val="nl-NL"/>
        </w:rPr>
        <w:t xml:space="preserve"> </w:t>
      </w:r>
      <w:r w:rsidRPr="00AC09ED">
        <w:rPr>
          <w:lang w:val="nl-NL"/>
        </w:rPr>
        <w:t>leren</w:t>
      </w:r>
    </w:p>
    <w:p w:rsidR="00AC09ED" w:rsidP="00AC09ED" w:rsidRDefault="00AC09ED" w14:paraId="46612026" w14:textId="4B3E00C8">
      <w:pPr>
        <w:pStyle w:val="Schoolveld"/>
        <w:shd w:val="clear" w:color="auto" w:fill="F2F2F2"/>
        <w:rPr>
          <w:noProof/>
          <w:sz w:val="20"/>
          <w:lang w:val="nl-NL"/>
        </w:rPr>
      </w:pPr>
      <w:r>
        <w:rPr>
          <w:noProof/>
          <w:sz w:val="20"/>
        </w:rPr>
        <w:drawing>
          <wp:anchor distT="0" distB="0" distL="0" distR="0" simplePos="0" relativeHeight="251659264" behindDoc="1" locked="0" layoutInCell="1" allowOverlap="1" wp14:anchorId="14A1CDD3" wp14:editId="644897AC">
            <wp:simplePos x="0" y="0"/>
            <wp:positionH relativeFrom="margin">
              <wp:posOffset>252413</wp:posOffset>
            </wp:positionH>
            <wp:positionV relativeFrom="paragraph">
              <wp:posOffset>390525</wp:posOffset>
            </wp:positionV>
            <wp:extent cx="2109470" cy="895350"/>
            <wp:effectExtent l="0" t="0" r="5080" b="0"/>
            <wp:wrapTopAndBottom/>
            <wp:docPr id="15" name="Image 15" descr="Afbeelding met tafel  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Afbeelding met tafel  Automatisch gegenereerde beschrijving"/>
                    <pic:cNvPicPr/>
                  </pic:nvPicPr>
                  <pic:blipFill>
                    <a:blip r:embed="rId8" cstate="print"/>
                    <a:stretch>
                      <a:fillRect/>
                    </a:stretch>
                  </pic:blipFill>
                  <pic:spPr>
                    <a:xfrm>
                      <a:off x="0" y="0"/>
                      <a:ext cx="2109470" cy="895350"/>
                    </a:xfrm>
                    <a:prstGeom prst="rect">
                      <a:avLst/>
                    </a:prstGeom>
                  </pic:spPr>
                </pic:pic>
              </a:graphicData>
            </a:graphic>
            <wp14:sizeRelH relativeFrom="margin">
              <wp14:pctWidth>0</wp14:pctWidth>
            </wp14:sizeRelH>
            <wp14:sizeRelV relativeFrom="margin">
              <wp14:pctHeight>0</wp14:pctHeight>
            </wp14:sizeRelV>
          </wp:anchor>
        </w:drawing>
      </w:r>
      <w:r w:rsidRPr="00AC09ED">
        <w:rPr>
          <w:lang w:val="nl-NL"/>
        </w:rPr>
        <w:t>OBS de Goudvink heeft een schoolweging van 36,08. Dit valt in het tiende percentiel. In vergelijking met Nederland als geheel geeft dit het volgende beeld:</w:t>
      </w:r>
      <w:r w:rsidRPr="00AC09ED">
        <w:rPr>
          <w:noProof/>
          <w:sz w:val="20"/>
          <w:lang w:val="nl-NL"/>
        </w:rPr>
        <w:t xml:space="preserve"> </w:t>
      </w:r>
    </w:p>
    <w:p w:rsidRPr="00AC09ED" w:rsidR="00AC09ED" w:rsidP="11472E30" w:rsidRDefault="00AC09ED" w14:paraId="6E4EB2CB" w14:textId="4F1FE60B">
      <w:pPr>
        <w:pStyle w:val="Schoolveld"/>
        <w:shd w:val="clear" w:color="auto" w:fill="F2F2F2" w:themeFill="background1" w:themeFillShade="F2"/>
        <w:rPr>
          <w:lang w:val="nl-NL"/>
        </w:rPr>
      </w:pPr>
      <w:r w:rsidRPr="11472E30" w:rsidR="11472E30">
        <w:rPr>
          <w:lang w:val="nl-NL"/>
        </w:rPr>
        <w:t>Daarnaast hebben wij op school relatief veel laagopgeleide ouders. Daarvan zijn bijna 20 % ouders die niet in Nederland zijn geboren en de Nederlandse taal spreken.</w:t>
      </w:r>
    </w:p>
    <w:p w:rsidRPr="00185025" w:rsidR="00A858B9" w:rsidRDefault="00A858B9" w14:paraId="7BAD0EC7" w14:textId="1F996261">
      <w:pPr>
        <w:pStyle w:val="Schoolveld"/>
        <w:shd w:val="clear" w:color="auto" w:fill="F2F2F2"/>
        <w:rPr>
          <w:lang w:val="nl-NL"/>
        </w:rPr>
      </w:pPr>
    </w:p>
    <w:p w:rsidRPr="00F136C2" w:rsidR="00A858B9" w:rsidP="1D408CA0" w:rsidRDefault="00A858B9" w14:paraId="391CEABE" w14:textId="3114A674">
      <w:pPr>
        <w:pStyle w:val="Schoolveld"/>
        <w:shd w:val="clear" w:color="auto" w:fill="F2F2F2" w:themeFill="background1" w:themeFillShade="F2"/>
        <w:rPr>
          <w:lang w:val="nl-NL"/>
        </w:rPr>
      </w:pPr>
    </w:p>
    <w:p w:rsidRPr="00185025" w:rsidR="00A858B9" w:rsidRDefault="00800164" w14:paraId="25665E01" w14:textId="77777777">
      <w:pPr>
        <w:pStyle w:val="Kop1"/>
        <w:rPr>
          <w:lang w:val="nl-NL"/>
        </w:rPr>
      </w:pPr>
      <w:r w:rsidRPr="00185025">
        <w:rPr>
          <w:lang w:val="nl-NL"/>
        </w:rPr>
        <w:lastRenderedPageBreak/>
        <w:t>3. Basisondersteuning: wat mag u van ons verwachten?</w:t>
      </w:r>
    </w:p>
    <w:p w:rsidRPr="00185025" w:rsidR="00A858B9" w:rsidRDefault="00800164" w14:paraId="6331242D" w14:textId="0C1CBB8C">
      <w:pPr>
        <w:pStyle w:val="Label"/>
        <w:shd w:val="clear" w:color="auto" w:fill="D9EAF7"/>
        <w:rPr>
          <w:lang w:val="nl-NL"/>
        </w:rPr>
      </w:pPr>
      <w:r w:rsidRPr="00185025">
        <w:rPr>
          <w:lang w:val="nl-NL"/>
        </w:rPr>
        <w:t xml:space="preserve">BIJEEN-BREED </w:t>
      </w:r>
    </w:p>
    <w:p w:rsidRPr="00185025" w:rsidR="00A858B9" w:rsidRDefault="00800164" w14:paraId="6F45CE0D" w14:textId="77777777">
      <w:pPr>
        <w:rPr>
          <w:lang w:val="nl-NL"/>
        </w:rPr>
      </w:pPr>
      <w:r w:rsidRPr="00185025">
        <w:rPr>
          <w:lang w:val="nl-NL"/>
        </w:rPr>
        <w:t>Binnen Samenwerkingsverband 22.03 PO zijn afspraken gemaakt over de ondersteuning die iedere school ten minste biedt. Deze basisondersteuning vormt het vertrekpunt voor alle scholen van Bijeen.</w:t>
      </w:r>
    </w:p>
    <w:p w:rsidRPr="00185025" w:rsidR="00A858B9" w:rsidRDefault="00800164" w14:paraId="63FEC4A7" w14:textId="77777777">
      <w:pPr>
        <w:pStyle w:val="Lijstopsomteken"/>
        <w:rPr>
          <w:lang w:val="nl-NL"/>
        </w:rPr>
      </w:pPr>
      <w:r w:rsidRPr="00185025">
        <w:rPr>
          <w:lang w:val="nl-NL"/>
        </w:rPr>
        <w:t>vroegtijdig signaleren van leer-, ontwikkelings- en gedragsvragen;</w:t>
      </w:r>
    </w:p>
    <w:p w:rsidRPr="00185025" w:rsidR="00A858B9" w:rsidRDefault="00800164" w14:paraId="3FCB254B" w14:textId="77777777">
      <w:pPr>
        <w:pStyle w:val="Lijstopsomteken"/>
        <w:rPr>
          <w:lang w:val="nl-NL"/>
        </w:rPr>
      </w:pPr>
      <w:r w:rsidRPr="00185025">
        <w:rPr>
          <w:lang w:val="nl-NL"/>
        </w:rPr>
        <w:t>een veilig pedagogisch klimaat waarin leerlingen zich gezien en geaccepteerd voelen;</w:t>
      </w:r>
    </w:p>
    <w:p w:rsidRPr="00185025" w:rsidR="00A858B9" w:rsidRDefault="00800164" w14:paraId="6F6273ED" w14:textId="77777777">
      <w:pPr>
        <w:pStyle w:val="Lijstopsomteken"/>
        <w:rPr>
          <w:lang w:val="nl-NL"/>
        </w:rPr>
      </w:pPr>
      <w:r w:rsidRPr="00185025">
        <w:rPr>
          <w:lang w:val="nl-NL"/>
        </w:rPr>
        <w:t>planmatige ondersteuning bij specifieke onderwijsbehoeften, waaronder lees-, spelling- en rekenproblemen;</w:t>
      </w:r>
    </w:p>
    <w:p w:rsidRPr="00185025" w:rsidR="00A858B9" w:rsidRDefault="00800164" w14:paraId="2F064874" w14:textId="77777777">
      <w:pPr>
        <w:pStyle w:val="Lijstopsomteken"/>
        <w:rPr>
          <w:lang w:val="nl-NL"/>
        </w:rPr>
      </w:pPr>
      <w:r w:rsidRPr="00185025">
        <w:rPr>
          <w:lang w:val="nl-NL"/>
        </w:rPr>
        <w:t>afstemming op verschillen in cognitieve ontwikkeling, waaronder extra ondersteuning of extra uitdaging;</w:t>
      </w:r>
    </w:p>
    <w:p w:rsidRPr="00185025" w:rsidR="00A858B9" w:rsidRDefault="00800164" w14:paraId="1F165FA3" w14:textId="77777777">
      <w:pPr>
        <w:pStyle w:val="Lijstopsomteken"/>
        <w:rPr>
          <w:lang w:val="nl-NL"/>
        </w:rPr>
      </w:pPr>
      <w:r w:rsidRPr="00185025">
        <w:rPr>
          <w:lang w:val="nl-NL"/>
        </w:rPr>
        <w:t>aandacht voor sociale veiligheid, welbevinden en gedrag;</w:t>
      </w:r>
    </w:p>
    <w:p w:rsidRPr="00185025" w:rsidR="00A858B9" w:rsidRDefault="00800164" w14:paraId="385FAD5B" w14:textId="77777777">
      <w:pPr>
        <w:pStyle w:val="Lijstopsomteken"/>
        <w:rPr>
          <w:lang w:val="nl-NL"/>
        </w:rPr>
      </w:pPr>
      <w:r w:rsidRPr="00185025">
        <w:rPr>
          <w:lang w:val="nl-NL"/>
        </w:rPr>
        <w:t>samenwerking met ouders en, wanneer nodig, interne en externe deskundigen;</w:t>
      </w:r>
    </w:p>
    <w:p w:rsidRPr="00185025" w:rsidR="00A858B9" w:rsidRDefault="00800164" w14:paraId="498A5E4A" w14:textId="77777777">
      <w:pPr>
        <w:pStyle w:val="Lijstopsomteken"/>
        <w:rPr>
          <w:lang w:val="nl-NL"/>
        </w:rPr>
      </w:pPr>
      <w:r w:rsidRPr="00185025">
        <w:rPr>
          <w:lang w:val="nl-NL"/>
        </w:rPr>
        <w:t>passende afspraken over medische ondersteuning en handelingen binnen de mogelijkheden van de school.</w:t>
      </w:r>
    </w:p>
    <w:p w:rsidRPr="00185025" w:rsidR="00A858B9" w:rsidRDefault="00800164" w14:paraId="5C501BBE" w14:textId="77777777">
      <w:pPr>
        <w:pStyle w:val="Kop1"/>
        <w:rPr>
          <w:lang w:val="nl-NL"/>
        </w:rPr>
      </w:pPr>
      <w:r w:rsidRPr="00185025">
        <w:rPr>
          <w:lang w:val="nl-NL"/>
        </w:rPr>
        <w:t>4. Zo organiseren we de ondersteuning</w:t>
      </w:r>
    </w:p>
    <w:p w:rsidRPr="00185025" w:rsidR="00A858B9" w:rsidRDefault="00800164" w14:paraId="08452038" w14:textId="4188F251">
      <w:pPr>
        <w:pStyle w:val="Label"/>
        <w:shd w:val="clear" w:color="auto" w:fill="D9EAF7"/>
        <w:rPr>
          <w:lang w:val="nl-NL"/>
        </w:rPr>
      </w:pPr>
      <w:r w:rsidRPr="00185025">
        <w:rPr>
          <w:lang w:val="nl-NL"/>
        </w:rPr>
        <w:t xml:space="preserve">BIJEEN-BREED </w:t>
      </w:r>
    </w:p>
    <w:p w:rsidRPr="00185025" w:rsidR="00A858B9" w:rsidRDefault="00800164" w14:paraId="5EF1AFCD" w14:textId="77777777">
      <w:pPr>
        <w:rPr>
          <w:lang w:val="nl-NL"/>
        </w:rPr>
      </w:pPr>
      <w:r w:rsidRPr="00185025">
        <w:rPr>
          <w:lang w:val="nl-NL"/>
        </w:rPr>
        <w:t>De leerkracht is voor ouders het eerste aanspreekpunt rond de ontwikkeling van hun kind. De kwaliteitscoördinator (</w:t>
      </w:r>
      <w:proofErr w:type="spellStart"/>
      <w:r w:rsidRPr="00185025">
        <w:rPr>
          <w:lang w:val="nl-NL"/>
        </w:rPr>
        <w:t>KC’er</w:t>
      </w:r>
      <w:proofErr w:type="spellEnd"/>
      <w:r w:rsidRPr="00185025">
        <w:rPr>
          <w:lang w:val="nl-NL"/>
        </w:rPr>
        <w:t>) ondersteunt het team bij het analyseren van onderwijs- en ondersteuningsbehoeften, bewaakt de doorgaande lijn en coördineert waar nodig aanvullende ondersteuning. De directeur is eindverantwoordelijk voor de ondersteuning binnen de school.</w:t>
      </w:r>
    </w:p>
    <w:p w:rsidRPr="00185025" w:rsidR="00A858B9" w:rsidRDefault="00800164" w14:paraId="78F232CC" w14:textId="77777777">
      <w:pPr>
        <w:rPr>
          <w:lang w:val="nl-NL"/>
        </w:rPr>
      </w:pPr>
      <w:r w:rsidRPr="00185025">
        <w:rPr>
          <w:lang w:val="nl-NL"/>
        </w:rPr>
        <w:t>We werken planmatig en in samenwerking met ouders. Wanneer dat nodig is, zetten we aanvullende deskundigheid in vanuit Bijeen, het samenwerkingsverband of andere partners. Voor leerlingen voor wie dit aan de orde is, leggen we doelen en afspraken vast in een ontwikkelingsperspectief (OPP).</w:t>
      </w:r>
    </w:p>
    <w:p w:rsidRPr="00185025" w:rsidR="00A858B9" w:rsidRDefault="00800164" w14:paraId="32AC9A7A" w14:textId="77777777">
      <w:pPr>
        <w:pStyle w:val="Kop1"/>
        <w:rPr>
          <w:lang w:val="nl-NL"/>
        </w:rPr>
      </w:pPr>
      <w:r w:rsidRPr="00185025">
        <w:rPr>
          <w:lang w:val="nl-NL"/>
        </w:rPr>
        <w:t>5. Extra ondersteuning: wat kan onze school aanvullend bieden?</w:t>
      </w:r>
    </w:p>
    <w:p w:rsidRPr="00185025" w:rsidR="00A858B9" w:rsidRDefault="00800164" w14:paraId="22AF1716" w14:textId="2B21BFF1">
      <w:pPr>
        <w:pStyle w:val="Label"/>
        <w:shd w:val="clear" w:color="auto" w:fill="D9EAF7"/>
        <w:rPr>
          <w:lang w:val="nl-NL"/>
        </w:rPr>
      </w:pPr>
      <w:r w:rsidRPr="00185025">
        <w:rPr>
          <w:lang w:val="nl-NL"/>
        </w:rPr>
        <w:t xml:space="preserve">BIJEEN-BREED </w:t>
      </w:r>
    </w:p>
    <w:p w:rsidRPr="00185025" w:rsidR="00A858B9" w:rsidRDefault="00800164" w14:paraId="32156C87" w14:textId="77777777">
      <w:pPr>
        <w:rPr>
          <w:lang w:val="nl-NL"/>
        </w:rPr>
      </w:pPr>
      <w:r w:rsidRPr="00185025">
        <w:rPr>
          <w:lang w:val="nl-NL"/>
        </w:rPr>
        <w:t>Naast de basisondersteuning heeft iedere school eigen kennis, ervaring en voorzieningen. Hieronder maakt onze school zichtbaar welke aanvullende mogelijkheden aanwezig zijn. Dit overzicht is nadrukkelijk geen toelatings- of uitsluitingslijst. Bij iedere leerling onderzoeken we afzonderlijk wat nodig is en wat op dat moment verantwoord en haalbaar is.</w:t>
      </w:r>
    </w:p>
    <w:p w:rsidR="00A858B9" w:rsidRDefault="00800164" w14:paraId="7AF14018" w14:textId="499A2AC4">
      <w:pPr>
        <w:pStyle w:val="Label"/>
        <w:shd w:val="clear" w:color="auto" w:fill="E7E6E6"/>
      </w:pPr>
      <w:r>
        <w:t xml:space="preserve">SCHOOLSPECIFIEK </w:t>
      </w:r>
      <w:r w:rsidR="007808D0">
        <w:t>OBS DE GOUDVINK</w:t>
      </w:r>
    </w:p>
    <w:tbl>
      <w:tblPr>
        <w:tblStyle w:val="Tabelraster"/>
        <w:tblW w:w="0" w:type="auto"/>
        <w:jc w:val="center"/>
        <w:tblLook w:val="04A0" w:firstRow="1" w:lastRow="0" w:firstColumn="1" w:lastColumn="0" w:noHBand="0" w:noVBand="1"/>
      </w:tblPr>
      <w:tblGrid>
        <w:gridCol w:w="5038"/>
        <w:gridCol w:w="5038"/>
      </w:tblGrid>
      <w:tr w:rsidRPr="00B7248E" w:rsidR="00A858B9" w14:paraId="2399F257" w14:textId="77777777">
        <w:trPr>
          <w:jc w:val="center"/>
        </w:trPr>
        <w:tc>
          <w:tcPr>
            <w:tcW w:w="5043" w:type="dxa"/>
          </w:tcPr>
          <w:p w:rsidR="00A858B9" w:rsidRDefault="00800164" w14:paraId="1434DCBF" w14:textId="77777777">
            <w:proofErr w:type="spellStart"/>
            <w:r>
              <w:t>Onderdeel</w:t>
            </w:r>
            <w:proofErr w:type="spellEnd"/>
          </w:p>
        </w:tc>
        <w:tc>
          <w:tcPr>
            <w:tcW w:w="5043" w:type="dxa"/>
          </w:tcPr>
          <w:p w:rsidRPr="00185025" w:rsidR="00A858B9" w:rsidRDefault="00800164" w14:paraId="4B0540F6" w14:textId="77777777">
            <w:pPr>
              <w:rPr>
                <w:lang w:val="nl-NL"/>
              </w:rPr>
            </w:pPr>
            <w:r w:rsidRPr="00185025">
              <w:rPr>
                <w:lang w:val="nl-NL"/>
              </w:rPr>
              <w:t>Aanvullende mogelijkheden van onze school</w:t>
            </w:r>
          </w:p>
        </w:tc>
      </w:tr>
      <w:tr w:rsidRPr="00B7248E" w:rsidR="00A858B9" w14:paraId="379F1A75" w14:textId="77777777">
        <w:trPr>
          <w:jc w:val="center"/>
        </w:trPr>
        <w:tc>
          <w:tcPr>
            <w:tcW w:w="5043" w:type="dxa"/>
          </w:tcPr>
          <w:p w:rsidR="00A858B9" w:rsidRDefault="00800164" w14:paraId="63F2A654" w14:textId="77777777">
            <w:proofErr w:type="spellStart"/>
            <w:r>
              <w:t>Deskundigheid</w:t>
            </w:r>
            <w:proofErr w:type="spellEnd"/>
          </w:p>
        </w:tc>
        <w:tc>
          <w:tcPr>
            <w:tcW w:w="5043" w:type="dxa"/>
          </w:tcPr>
          <w:p w:rsidRPr="00185025" w:rsidR="00A858B9" w:rsidRDefault="007808D0" w14:paraId="6EE3E397" w14:textId="7341FEAD">
            <w:pPr>
              <w:rPr>
                <w:lang w:val="nl-NL"/>
              </w:rPr>
            </w:pPr>
            <w:proofErr w:type="spellStart"/>
            <w:r>
              <w:rPr>
                <w:lang w:val="nl-NL"/>
              </w:rPr>
              <w:t>Taalcoordinator</w:t>
            </w:r>
            <w:proofErr w:type="spellEnd"/>
            <w:r>
              <w:rPr>
                <w:lang w:val="nl-NL"/>
              </w:rPr>
              <w:t xml:space="preserve"> en </w:t>
            </w:r>
            <w:proofErr w:type="spellStart"/>
            <w:r>
              <w:rPr>
                <w:lang w:val="nl-NL"/>
              </w:rPr>
              <w:t>rekencoordinator</w:t>
            </w:r>
            <w:proofErr w:type="spellEnd"/>
          </w:p>
        </w:tc>
      </w:tr>
      <w:tr w:rsidRPr="00B7248E" w:rsidR="00A858B9" w14:paraId="1741DC6D" w14:textId="77777777">
        <w:trPr>
          <w:jc w:val="center"/>
        </w:trPr>
        <w:tc>
          <w:tcPr>
            <w:tcW w:w="5043" w:type="dxa"/>
          </w:tcPr>
          <w:p w:rsidR="00A858B9" w:rsidRDefault="00800164" w14:paraId="6DC6C50E" w14:textId="77777777">
            <w:proofErr w:type="spellStart"/>
            <w:r>
              <w:t>Aandacht</w:t>
            </w:r>
            <w:proofErr w:type="spellEnd"/>
            <w:r>
              <w:t xml:space="preserve"> </w:t>
            </w:r>
            <w:proofErr w:type="spellStart"/>
            <w:r>
              <w:t>en</w:t>
            </w:r>
            <w:proofErr w:type="spellEnd"/>
            <w:r>
              <w:t xml:space="preserve"> </w:t>
            </w:r>
            <w:proofErr w:type="spellStart"/>
            <w:r>
              <w:t>begeleiding</w:t>
            </w:r>
            <w:proofErr w:type="spellEnd"/>
          </w:p>
        </w:tc>
        <w:tc>
          <w:tcPr>
            <w:tcW w:w="5043" w:type="dxa"/>
          </w:tcPr>
          <w:p w:rsidRPr="00185025" w:rsidR="00A858B9" w:rsidRDefault="007808D0" w14:paraId="7D82A005" w14:textId="164C14C4">
            <w:pPr>
              <w:rPr>
                <w:lang w:val="nl-NL"/>
              </w:rPr>
            </w:pPr>
            <w:proofErr w:type="spellStart"/>
            <w:r>
              <w:rPr>
                <w:lang w:val="nl-NL"/>
              </w:rPr>
              <w:t>Reco</w:t>
            </w:r>
            <w:proofErr w:type="spellEnd"/>
            <w:r>
              <w:rPr>
                <w:lang w:val="nl-NL"/>
              </w:rPr>
              <w:t xml:space="preserve"> zorgt voor aanbod Reken XL </w:t>
            </w:r>
          </w:p>
        </w:tc>
      </w:tr>
      <w:tr w:rsidRPr="00B7248E" w:rsidR="00A858B9" w14:paraId="7190E3DA" w14:textId="77777777">
        <w:trPr>
          <w:jc w:val="center"/>
        </w:trPr>
        <w:tc>
          <w:tcPr>
            <w:tcW w:w="5043" w:type="dxa"/>
          </w:tcPr>
          <w:p w:rsidR="00A858B9" w:rsidRDefault="00800164" w14:paraId="54B1F7C5" w14:textId="77777777">
            <w:proofErr w:type="spellStart"/>
            <w:r>
              <w:t>Materialen</w:t>
            </w:r>
            <w:proofErr w:type="spellEnd"/>
            <w:r>
              <w:t xml:space="preserve"> en </w:t>
            </w:r>
            <w:proofErr w:type="spellStart"/>
            <w:r>
              <w:t>voorzieningen</w:t>
            </w:r>
            <w:proofErr w:type="spellEnd"/>
          </w:p>
        </w:tc>
        <w:tc>
          <w:tcPr>
            <w:tcW w:w="5043" w:type="dxa"/>
          </w:tcPr>
          <w:p w:rsidRPr="00185025" w:rsidR="00A858B9" w:rsidRDefault="00082CA7" w14:paraId="4A7B26EB" w14:textId="03A7A058">
            <w:pPr>
              <w:rPr>
                <w:lang w:val="nl-NL"/>
              </w:rPr>
            </w:pPr>
            <w:r>
              <w:rPr>
                <w:lang w:val="nl-NL"/>
              </w:rPr>
              <w:t>(</w:t>
            </w:r>
            <w:r w:rsidRPr="00185025">
              <w:rPr>
                <w:lang w:val="nl-NL"/>
              </w:rPr>
              <w:t>Specifieke methodieken, hulpmiddelen, ruimtes of voorzieningen.</w:t>
            </w:r>
            <w:r>
              <w:rPr>
                <w:lang w:val="nl-NL"/>
              </w:rPr>
              <w:t>)</w:t>
            </w:r>
          </w:p>
        </w:tc>
      </w:tr>
      <w:tr w:rsidRPr="00B7248E" w:rsidR="00A858B9" w14:paraId="0A61343B" w14:textId="77777777">
        <w:trPr>
          <w:jc w:val="center"/>
        </w:trPr>
        <w:tc>
          <w:tcPr>
            <w:tcW w:w="5043" w:type="dxa"/>
          </w:tcPr>
          <w:p w:rsidR="00A858B9" w:rsidRDefault="00800164" w14:paraId="5E822445" w14:textId="77777777">
            <w:proofErr w:type="spellStart"/>
            <w:r>
              <w:t>Fysiek</w:t>
            </w:r>
            <w:proofErr w:type="spellEnd"/>
            <w:r>
              <w:t xml:space="preserve"> </w:t>
            </w:r>
            <w:proofErr w:type="spellStart"/>
            <w:r>
              <w:t>en</w:t>
            </w:r>
            <w:proofErr w:type="spellEnd"/>
            <w:r>
              <w:t xml:space="preserve"> </w:t>
            </w:r>
            <w:proofErr w:type="spellStart"/>
            <w:r>
              <w:t>medisch</w:t>
            </w:r>
            <w:proofErr w:type="spellEnd"/>
          </w:p>
        </w:tc>
        <w:tc>
          <w:tcPr>
            <w:tcW w:w="5043" w:type="dxa"/>
          </w:tcPr>
          <w:p w:rsidRPr="00185025" w:rsidR="00A858B9" w:rsidRDefault="007808D0" w14:paraId="41B6517E" w14:textId="3071A62E">
            <w:pPr>
              <w:rPr>
                <w:lang w:val="nl-NL"/>
              </w:rPr>
            </w:pPr>
            <w:r>
              <w:rPr>
                <w:lang w:val="nl-NL"/>
              </w:rPr>
              <w:t>Lift aanwezig in de school</w:t>
            </w:r>
          </w:p>
        </w:tc>
      </w:tr>
      <w:tr w:rsidRPr="00B7248E" w:rsidR="00A858B9" w14:paraId="46693E18" w14:textId="77777777">
        <w:trPr>
          <w:jc w:val="center"/>
        </w:trPr>
        <w:tc>
          <w:tcPr>
            <w:tcW w:w="5043" w:type="dxa"/>
          </w:tcPr>
          <w:p w:rsidR="00A858B9" w:rsidRDefault="00800164" w14:paraId="4E1D6CA9" w14:textId="77777777">
            <w:proofErr w:type="spellStart"/>
            <w:r>
              <w:t>Samenwerking</w:t>
            </w:r>
            <w:proofErr w:type="spellEnd"/>
            <w:r>
              <w:t xml:space="preserve"> </w:t>
            </w:r>
            <w:proofErr w:type="spellStart"/>
            <w:r>
              <w:t>en</w:t>
            </w:r>
            <w:proofErr w:type="spellEnd"/>
            <w:r>
              <w:t xml:space="preserve"> expertise</w:t>
            </w:r>
          </w:p>
        </w:tc>
        <w:tc>
          <w:tcPr>
            <w:tcW w:w="5043" w:type="dxa"/>
          </w:tcPr>
          <w:p w:rsidR="00A858B9" w:rsidRDefault="007808D0" w14:paraId="00399610" w14:textId="77777777">
            <w:pPr>
              <w:rPr>
                <w:lang w:val="nl-NL"/>
              </w:rPr>
            </w:pPr>
            <w:r>
              <w:rPr>
                <w:lang w:val="nl-NL"/>
              </w:rPr>
              <w:t>Samenwerking met logopediepraktijk Kikkert</w:t>
            </w:r>
          </w:p>
          <w:p w:rsidRPr="00185025" w:rsidR="007808D0" w:rsidRDefault="007808D0" w14:paraId="59DE7632" w14:textId="0A819F1D">
            <w:pPr>
              <w:rPr>
                <w:lang w:val="nl-NL"/>
              </w:rPr>
            </w:pPr>
            <w:r>
              <w:rPr>
                <w:lang w:val="nl-NL"/>
              </w:rPr>
              <w:t xml:space="preserve">Samenwerking met IJsselgroep voor </w:t>
            </w:r>
            <w:proofErr w:type="spellStart"/>
            <w:r>
              <w:rPr>
                <w:lang w:val="nl-NL"/>
              </w:rPr>
              <w:t>dyslecieonderzoek</w:t>
            </w:r>
            <w:proofErr w:type="spellEnd"/>
            <w:r>
              <w:rPr>
                <w:lang w:val="nl-NL"/>
              </w:rPr>
              <w:t xml:space="preserve"> en training</w:t>
            </w:r>
          </w:p>
        </w:tc>
      </w:tr>
    </w:tbl>
    <w:p w:rsidRPr="00185025" w:rsidR="00A858B9" w:rsidRDefault="00800164" w14:paraId="4E800811" w14:textId="77777777">
      <w:pPr>
        <w:pStyle w:val="Kop1"/>
        <w:rPr>
          <w:lang w:val="nl-NL"/>
        </w:rPr>
      </w:pPr>
      <w:r w:rsidRPr="00185025">
        <w:rPr>
          <w:lang w:val="nl-NL"/>
        </w:rPr>
        <w:lastRenderedPageBreak/>
        <w:t>6. Wat betekent onze populatie voor ons onderwijs?</w:t>
      </w:r>
    </w:p>
    <w:p w:rsidRPr="00185025" w:rsidR="00A858B9" w:rsidRDefault="00800164" w14:paraId="20C25CDA" w14:textId="6514C88D">
      <w:pPr>
        <w:pStyle w:val="Label"/>
        <w:shd w:val="clear" w:color="auto" w:fill="E7E6E6"/>
        <w:rPr>
          <w:lang w:val="nl-NL"/>
        </w:rPr>
      </w:pPr>
      <w:r w:rsidRPr="00185025">
        <w:rPr>
          <w:lang w:val="nl-NL"/>
        </w:rPr>
        <w:t xml:space="preserve">SCHOOLSPECIFIEK </w:t>
      </w:r>
      <w:r w:rsidR="007808D0">
        <w:rPr>
          <w:lang w:val="nl-NL"/>
        </w:rPr>
        <w:t>obs de Goudvink</w:t>
      </w:r>
    </w:p>
    <w:p w:rsidR="00A858B9" w:rsidRDefault="00AC09ED" w14:paraId="5B70E784" w14:textId="3583CC39">
      <w:pPr>
        <w:pStyle w:val="Schoolveld"/>
        <w:shd w:val="clear" w:color="auto" w:fill="F2F2F2"/>
        <w:rPr>
          <w:lang w:val="nl-NL"/>
        </w:rPr>
      </w:pPr>
      <w:r>
        <w:rPr>
          <w:lang w:val="nl-NL"/>
        </w:rPr>
        <w:t xml:space="preserve">Onze </w:t>
      </w:r>
      <w:proofErr w:type="spellStart"/>
      <w:r>
        <w:rPr>
          <w:lang w:val="nl-NL"/>
        </w:rPr>
        <w:t>leerlingpopulatie</w:t>
      </w:r>
      <w:proofErr w:type="spellEnd"/>
      <w:r>
        <w:rPr>
          <w:lang w:val="nl-NL"/>
        </w:rPr>
        <w:t xml:space="preserve"> vraagt om doelgerichte afstemming, extra ondersteuning en hoge verwachtingen. Dat betekent voor instructie, expliciete gestructureerde instructie volgens EDI, een sterk basisaanbod met extra aandacht voor taal, woordenschat, begrijpend lezen, rekenen en executieve vaardigheden, achterstanden worden vroeg gesignaleerd en gericht aangepakt. Taal krijgt een belangrijke plek in alle vakken, veel interactie en rijke teksten en aandacht voor mondelinge taal.</w:t>
      </w:r>
    </w:p>
    <w:p w:rsidR="00AC09ED" w:rsidRDefault="00AC09ED" w14:paraId="2499EF40" w14:textId="5E4E4C08">
      <w:pPr>
        <w:pStyle w:val="Schoolveld"/>
        <w:shd w:val="clear" w:color="auto" w:fill="F2F2F2"/>
        <w:rPr>
          <w:lang w:val="nl-NL"/>
        </w:rPr>
      </w:pPr>
      <w:r>
        <w:rPr>
          <w:lang w:val="nl-NL"/>
        </w:rPr>
        <w:t xml:space="preserve">Wat betreft personele inzet wordt ingezet op kleine instructiegroepen, extra ondersteuning onderwijsassistenten, interventies en begeleiding. </w:t>
      </w:r>
    </w:p>
    <w:p w:rsidRPr="00185025" w:rsidR="00AC09ED" w:rsidRDefault="00AC09ED" w14:paraId="17AEFEDD" w14:textId="04F00F87">
      <w:pPr>
        <w:pStyle w:val="Schoolveld"/>
        <w:shd w:val="clear" w:color="auto" w:fill="F2F2F2"/>
        <w:rPr>
          <w:lang w:val="nl-NL"/>
        </w:rPr>
      </w:pPr>
      <w:r>
        <w:rPr>
          <w:lang w:val="nl-NL"/>
        </w:rPr>
        <w:t>Ons pedagogisch klimaat heeft een voorspelbare structuur, duidelijke routines en positieve gedragsverwachtingen</w:t>
      </w:r>
    </w:p>
    <w:p w:rsidRPr="00185025" w:rsidR="00A858B9" w:rsidRDefault="00800164" w14:paraId="156EA85E" w14:textId="77777777">
      <w:pPr>
        <w:pStyle w:val="Kop1"/>
        <w:rPr>
          <w:lang w:val="nl-NL"/>
        </w:rPr>
      </w:pPr>
      <w:r w:rsidRPr="00185025">
        <w:rPr>
          <w:lang w:val="nl-NL"/>
        </w:rPr>
        <w:t>7. Samenwerking met ouders en leerlingen</w:t>
      </w:r>
    </w:p>
    <w:p w:rsidRPr="00185025" w:rsidR="00A858B9" w:rsidRDefault="00800164" w14:paraId="513DE9D3" w14:textId="7BE15318">
      <w:pPr>
        <w:pStyle w:val="Label"/>
        <w:shd w:val="clear" w:color="auto" w:fill="D9EAF7"/>
        <w:rPr>
          <w:lang w:val="nl-NL"/>
        </w:rPr>
      </w:pPr>
      <w:r w:rsidRPr="00185025">
        <w:rPr>
          <w:lang w:val="nl-NL"/>
        </w:rPr>
        <w:t xml:space="preserve">BIJEEN-BREED </w:t>
      </w:r>
    </w:p>
    <w:p w:rsidRPr="00185025" w:rsidR="00A858B9" w:rsidRDefault="00800164" w14:paraId="4F402F06" w14:textId="77777777">
      <w:pPr>
        <w:rPr>
          <w:lang w:val="nl-NL"/>
        </w:rPr>
      </w:pPr>
      <w:r w:rsidRPr="00185025">
        <w:rPr>
          <w:lang w:val="nl-NL"/>
        </w:rPr>
        <w:t>Passende ondersteuning ontstaat in samenwerking. Ouders kennen hun kind goed en zijn voor ons een belangrijke gesprekspartner. Wanneer er zorgen zijn of aanvullende ondersteuning nodig is, bespreken we samen wat we zien, welke doelen we stellen en welke aanpak passend is. Waar passend betrekken we ook de leerling bij deze gesprekken en afspraken.</w:t>
      </w:r>
    </w:p>
    <w:p w:rsidRPr="00185025" w:rsidR="00A858B9" w:rsidRDefault="00800164" w14:paraId="6C58DE2E" w14:textId="77777777">
      <w:pPr>
        <w:pStyle w:val="Kop1"/>
        <w:rPr>
          <w:lang w:val="nl-NL"/>
        </w:rPr>
      </w:pPr>
      <w:r w:rsidRPr="00185025">
        <w:rPr>
          <w:lang w:val="nl-NL"/>
        </w:rPr>
        <w:t>8. Wanneer onze mogelijkheden niet voldoende zijn</w:t>
      </w:r>
    </w:p>
    <w:p w:rsidRPr="00185025" w:rsidR="00A858B9" w:rsidRDefault="00800164" w14:paraId="28508538" w14:textId="712FC2A2">
      <w:pPr>
        <w:pStyle w:val="Label"/>
        <w:shd w:val="clear" w:color="auto" w:fill="D9EAF7"/>
        <w:rPr>
          <w:lang w:val="nl-NL"/>
        </w:rPr>
      </w:pPr>
      <w:r w:rsidRPr="00185025">
        <w:rPr>
          <w:lang w:val="nl-NL"/>
        </w:rPr>
        <w:t xml:space="preserve">BIJEEN-BREED </w:t>
      </w:r>
    </w:p>
    <w:p w:rsidRPr="00185025" w:rsidR="00A858B9" w:rsidRDefault="00800164" w14:paraId="34138E96" w14:textId="77777777">
      <w:pPr>
        <w:rPr>
          <w:lang w:val="nl-NL"/>
        </w:rPr>
      </w:pPr>
      <w:r w:rsidRPr="00185025">
        <w:rPr>
          <w:lang w:val="nl-NL"/>
        </w:rPr>
        <w:t>We willen zoveel mogelijk leerlingen passend onderwijs bieden, maar de mogelijkheden van een school zijn niet onbeperkt. Bij een aanmelding of bij een veranderende ondersteuningsbehoefte onderzoeken we zorgvuldig of de school de benodigde ondersteuning kan bieden. We kijken daarbij onder meer naar de onderwijsbehoeften van de leerling, de veiligheid en ontwikkeling van de leerling en de groep, de benodigde intensiteit van begeleiding, de beschikbare deskundigheid en de organisatorische mogelijkheden.</w:t>
      </w:r>
    </w:p>
    <w:p w:rsidRPr="00185025" w:rsidR="00A858B9" w:rsidRDefault="00800164" w14:paraId="6D51D0C7" w14:textId="77777777">
      <w:pPr>
        <w:rPr>
          <w:lang w:val="nl-NL"/>
        </w:rPr>
      </w:pPr>
      <w:r w:rsidRPr="00185025">
        <w:rPr>
          <w:lang w:val="nl-NL"/>
        </w:rPr>
        <w:t>Wanneer de school concludeert dat zij niet (meer) de passende plek is, bespreken we dit zorgvuldig met ouders en zoeken we samen met hen en het samenwerkingsverband naar een passend vervolg. De geldende procedures rond aanmelding, schorsing en verwijdering zijn via de school beschikbaar.</w:t>
      </w:r>
    </w:p>
    <w:p w:rsidRPr="00185025" w:rsidR="00A858B9" w:rsidRDefault="00800164" w14:paraId="33444210" w14:textId="77777777">
      <w:pPr>
        <w:pStyle w:val="Kop1"/>
        <w:rPr>
          <w:lang w:val="nl-NL"/>
        </w:rPr>
      </w:pPr>
      <w:r w:rsidRPr="00185025">
        <w:rPr>
          <w:lang w:val="nl-NL"/>
        </w:rPr>
        <w:t>9. Waar willen we ons in ontwikkelen?</w:t>
      </w:r>
    </w:p>
    <w:p w:rsidRPr="00185025" w:rsidR="00A858B9" w:rsidRDefault="00800164" w14:paraId="5CA73A06" w14:textId="5B9212F5">
      <w:pPr>
        <w:pStyle w:val="Label"/>
        <w:shd w:val="clear" w:color="auto" w:fill="E7E6E6"/>
        <w:rPr>
          <w:lang w:val="nl-NL"/>
        </w:rPr>
      </w:pPr>
      <w:r w:rsidRPr="00185025">
        <w:rPr>
          <w:lang w:val="nl-NL"/>
        </w:rPr>
        <w:t xml:space="preserve">SCHOOLSPECIFIEK </w:t>
      </w:r>
    </w:p>
    <w:p w:rsidRPr="00185025" w:rsidR="00A858B9" w:rsidRDefault="00AC09ED" w14:paraId="1669ECB2" w14:textId="270B072F">
      <w:pPr>
        <w:pStyle w:val="Schoolveld"/>
        <w:shd w:val="clear" w:color="auto" w:fill="F2F2F2"/>
        <w:rPr>
          <w:lang w:val="nl-NL"/>
        </w:rPr>
      </w:pPr>
      <w:r>
        <w:rPr>
          <w:lang w:val="nl-NL"/>
        </w:rPr>
        <w:t xml:space="preserve">Ontwikkelpunt; implementatie </w:t>
      </w:r>
      <w:proofErr w:type="spellStart"/>
      <w:r>
        <w:rPr>
          <w:lang w:val="nl-NL"/>
        </w:rPr>
        <w:t>Faqta</w:t>
      </w:r>
      <w:proofErr w:type="spellEnd"/>
      <w:r>
        <w:rPr>
          <w:lang w:val="nl-NL"/>
        </w:rPr>
        <w:t xml:space="preserve"> Nederlands en </w:t>
      </w:r>
      <w:proofErr w:type="spellStart"/>
      <w:r>
        <w:rPr>
          <w:lang w:val="nl-NL"/>
        </w:rPr>
        <w:t>Faqta</w:t>
      </w:r>
      <w:proofErr w:type="spellEnd"/>
      <w:r>
        <w:rPr>
          <w:lang w:val="nl-NL"/>
        </w:rPr>
        <w:t xml:space="preserve"> wereld, als geïntegreerd aanbod taal, wereldoriëntatie en kennisontwikkeling, we willen zorgen voor meer samenhang in het onderwijsaanbod, duidelijke doorgaande lijn en meer betekenisvolle leeractiviteiten voor leerlingen.</w:t>
      </w:r>
    </w:p>
    <w:p w:rsidRPr="00185025" w:rsidR="00A858B9" w:rsidRDefault="007808D0" w14:paraId="78AA2D72" w14:textId="4BDC01CC">
      <w:pPr>
        <w:pStyle w:val="Schoolveld"/>
        <w:shd w:val="clear" w:color="auto" w:fill="F2F2F2"/>
        <w:rPr>
          <w:lang w:val="nl-NL"/>
        </w:rPr>
      </w:pPr>
      <w:r>
        <w:rPr>
          <w:lang w:val="nl-NL"/>
        </w:rPr>
        <w:t>Kern van de implementatie; niet de methode staat centraal, maar het versterken van goed, doelgericht en betekenisvol onderwijs.</w:t>
      </w:r>
    </w:p>
    <w:p w:rsidRPr="00185025" w:rsidR="00A858B9" w:rsidRDefault="007808D0" w14:paraId="339E64E0" w14:textId="37BF45E0">
      <w:pPr>
        <w:pStyle w:val="Schoolveld"/>
        <w:shd w:val="clear" w:color="auto" w:fill="F2F2F2"/>
        <w:rPr>
          <w:lang w:val="nl-NL"/>
        </w:rPr>
      </w:pPr>
      <w:r>
        <w:rPr>
          <w:lang w:val="nl-NL"/>
        </w:rPr>
        <w:t>Ontwikkelpunt 2: herschrijven van het beredeneerd aanbod bij groep 1 en 2. De ontwikkelingsdoelen voor taal rekenen, motoriek, sociaal emotionele ontwikkeling en wereldoriëntatie vormen de basis voor planning en uitvoering van het onderwijs.</w:t>
      </w:r>
    </w:p>
    <w:p w:rsidRPr="00185025" w:rsidR="00A858B9" w:rsidRDefault="00800164" w14:paraId="5E90C5F5" w14:textId="77777777">
      <w:pPr>
        <w:pStyle w:val="Kop1"/>
        <w:rPr>
          <w:lang w:val="nl-NL"/>
        </w:rPr>
      </w:pPr>
      <w:r w:rsidRPr="00185025">
        <w:rPr>
          <w:lang w:val="nl-NL"/>
        </w:rPr>
        <w:lastRenderedPageBreak/>
        <w:t>10. Meer informatie</w:t>
      </w:r>
    </w:p>
    <w:p w:rsidRPr="00185025" w:rsidR="00A858B9" w:rsidRDefault="00800164" w14:paraId="73072703" w14:textId="5D2282DF">
      <w:pPr>
        <w:pStyle w:val="Label"/>
        <w:shd w:val="clear" w:color="auto" w:fill="D9EAF7"/>
        <w:rPr>
          <w:lang w:val="nl-NL"/>
        </w:rPr>
      </w:pPr>
      <w:r w:rsidRPr="00185025">
        <w:rPr>
          <w:lang w:val="nl-NL"/>
        </w:rPr>
        <w:t xml:space="preserve">BIJEEN-BREED </w:t>
      </w:r>
    </w:p>
    <w:p w:rsidRPr="00185025" w:rsidR="00A858B9" w:rsidRDefault="00800164" w14:paraId="74708437" w14:textId="77777777">
      <w:pPr>
        <w:rPr>
          <w:lang w:val="nl-NL"/>
        </w:rPr>
      </w:pPr>
      <w:r w:rsidRPr="00185025">
        <w:rPr>
          <w:lang w:val="nl-NL"/>
        </w:rPr>
        <w:t>Heeft u vragen over de ondersteuning op onze school? Neem dan contact op met de leerkracht, kwaliteitscoördinator of directeur. Aanvullende informatie over procedures en afspraken is via de school beschikbaar, waaronder het schoolplan, de interne afspraken over ondersteuning, de aanmeldingsprocedure en het beleid rond schorsing en verwijdering.</w:t>
      </w:r>
    </w:p>
    <w:p w:rsidRPr="00185025" w:rsidR="00A858B9" w:rsidRDefault="00A858B9" w14:paraId="1B8D2200" w14:textId="57603DDB">
      <w:pPr>
        <w:rPr>
          <w:lang w:val="nl-NL"/>
        </w:rPr>
      </w:pPr>
    </w:p>
    <w:sectPr w:rsidRPr="00185025" w:rsidR="00A858B9" w:rsidSect="00034616">
      <w:pgSz w:w="12240" w:h="15840" w:orient="portrait"/>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1CD8F864"/>
    <w:lvl w:ilvl="0">
      <w:start w:val="1"/>
      <w:numFmt w:val="bullet"/>
      <w:pStyle w:val="Lijstopsomteken"/>
      <w:lvlText w:val=""/>
      <w:lvlJc w:val="left"/>
      <w:pPr>
        <w:tabs>
          <w:tab w:val="num" w:pos="360"/>
        </w:tabs>
        <w:ind w:left="360" w:hanging="360"/>
      </w:pPr>
      <w:rPr>
        <w:rFonts w:hint="default" w:ascii="Symbol" w:hAnsi="Symbol"/>
      </w:rPr>
    </w:lvl>
  </w:abstractNum>
  <w:num w:numId="1" w16cid:durableId="1126772196">
    <w:abstractNumId w:val="4"/>
  </w:num>
  <w:num w:numId="2" w16cid:durableId="1316909239">
    <w:abstractNumId w:val="7"/>
  </w:num>
  <w:num w:numId="3" w16cid:durableId="1491024699">
    <w:abstractNumId w:val="0"/>
  </w:num>
  <w:num w:numId="4" w16cid:durableId="1771193663">
    <w:abstractNumId w:val="2"/>
  </w:num>
  <w:num w:numId="5" w16cid:durableId="1792748596">
    <w:abstractNumId w:val="6"/>
  </w:num>
  <w:num w:numId="6" w16cid:durableId="1892763822">
    <w:abstractNumId w:val="5"/>
  </w:num>
  <w:num w:numId="7" w16cid:durableId="2067365121">
    <w:abstractNumId w:val="1"/>
  </w:num>
  <w:num w:numId="8" w16cid:durableId="431170076">
    <w:abstractNumId w:val="3"/>
  </w:num>
  <w:num w:numId="9" w16cid:durableId="9445808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2CA7"/>
    <w:rsid w:val="000E5308"/>
    <w:rsid w:val="0015074B"/>
    <w:rsid w:val="00185025"/>
    <w:rsid w:val="0029639D"/>
    <w:rsid w:val="002B3B23"/>
    <w:rsid w:val="00326F90"/>
    <w:rsid w:val="005162AB"/>
    <w:rsid w:val="00570955"/>
    <w:rsid w:val="00610792"/>
    <w:rsid w:val="006600D3"/>
    <w:rsid w:val="0072286D"/>
    <w:rsid w:val="00761529"/>
    <w:rsid w:val="007808D0"/>
    <w:rsid w:val="007B4250"/>
    <w:rsid w:val="00800164"/>
    <w:rsid w:val="008766AC"/>
    <w:rsid w:val="00931600"/>
    <w:rsid w:val="00A858B9"/>
    <w:rsid w:val="00AA1D8D"/>
    <w:rsid w:val="00AC09ED"/>
    <w:rsid w:val="00B47730"/>
    <w:rsid w:val="00B7248E"/>
    <w:rsid w:val="00CB0664"/>
    <w:rsid w:val="00D21BA0"/>
    <w:rsid w:val="00D748A0"/>
    <w:rsid w:val="00D92E86"/>
    <w:rsid w:val="00E512AF"/>
    <w:rsid w:val="00F136C2"/>
    <w:rsid w:val="00FC693F"/>
    <w:rsid w:val="11472E30"/>
    <w:rsid w:val="168966F8"/>
    <w:rsid w:val="1D408CA0"/>
    <w:rsid w:val="339F9FA5"/>
    <w:rsid w:val="702C43B0"/>
    <w:rsid w:val="709822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693F37"/>
  <w14:defaultImageDpi w14:val="300"/>
  <w15:docId w15:val="{8F218C1E-74C4-495E-AD06-0CF8492D6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FC693F"/>
    <w:pPr>
      <w:spacing w:after="100"/>
    </w:pPr>
    <w:rPr>
      <w:rFonts w:ascii="Aptos" w:hAnsi="Aptos"/>
      <w:sz w:val="20"/>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30"/>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4"/>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Cs w:val="20"/>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styleId="KoptekstChar" w:customStyle="1">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styleId="VoettekstChar" w:customStyle="1">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styleId="Kop1Char" w:customStyle="1">
    <w:name w:val="Kop 1 Char"/>
    <w:basedOn w:val="Standaardalinea-lettertype"/>
    <w:link w:val="Kop1"/>
    <w:uiPriority w:val="9"/>
    <w:rsid w:val="00FC693F"/>
    <w:rPr>
      <w:rFonts w:asciiTheme="majorHAnsi" w:hAnsiTheme="majorHAnsi" w:eastAsiaTheme="majorEastAsia" w:cstheme="majorBidi"/>
      <w:b/>
      <w:bCs/>
      <w:color w:val="365F91" w:themeColor="accent1" w:themeShade="BF"/>
      <w:sz w:val="28"/>
      <w:szCs w:val="28"/>
    </w:rPr>
  </w:style>
  <w:style w:type="character" w:styleId="Kop2Char" w:customStyle="1">
    <w:name w:val="Kop 2 Char"/>
    <w:basedOn w:val="Standaardalinea-lettertype"/>
    <w:link w:val="Kop2"/>
    <w:uiPriority w:val="9"/>
    <w:rsid w:val="00FC693F"/>
    <w:rPr>
      <w:rFonts w:asciiTheme="majorHAnsi" w:hAnsiTheme="majorHAnsi" w:eastAsiaTheme="majorEastAsia" w:cstheme="majorBidi"/>
      <w:b/>
      <w:bCs/>
      <w:color w:val="4F81BD" w:themeColor="accent1"/>
      <w:sz w:val="26"/>
      <w:szCs w:val="26"/>
    </w:rPr>
  </w:style>
  <w:style w:type="character" w:styleId="Kop3Char" w:customStyle="1">
    <w:name w:val="Kop 3 Char"/>
    <w:basedOn w:val="Standaardalinea-lettertype"/>
    <w:link w:val="Kop3"/>
    <w:uiPriority w:val="9"/>
    <w:rsid w:val="00FC693F"/>
    <w:rPr>
      <w:rFonts w:asciiTheme="majorHAnsi" w:hAnsiTheme="majorHAnsi" w:eastAsiaTheme="majorEastAsia" w:cstheme="majorBidi"/>
      <w:b/>
      <w:bCs/>
      <w:color w:val="4F81BD" w:themeColor="accent1"/>
    </w:rPr>
  </w:style>
  <w:style w:type="paragraph" w:styleId="Titel">
    <w:name w:val="Title"/>
    <w:basedOn w:val="Standaard"/>
    <w:next w:val="Standaard"/>
    <w:link w:val="Titel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b/>
      <w:color w:val="17365D" w:themeColor="text2" w:themeShade="BF"/>
      <w:spacing w:val="5"/>
      <w:kern w:val="28"/>
      <w:sz w:val="44"/>
      <w:szCs w:val="52"/>
    </w:rPr>
  </w:style>
  <w:style w:type="character" w:styleId="TitelChar" w:customStyle="1">
    <w:name w:val="Titel Char"/>
    <w:basedOn w:val="Standaardalinea-lettertype"/>
    <w:link w:val="Titel"/>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OndertitelChar" w:customStyle="1">
    <w:name w:val="Ondertitel Char"/>
    <w:basedOn w:val="Standaardalinea-lettertype"/>
    <w:link w:val="Ondertitel"/>
    <w:uiPriority w:val="11"/>
    <w:rsid w:val="00FC693F"/>
    <w:rPr>
      <w:rFonts w:asciiTheme="majorHAnsi" w:hAnsiTheme="majorHAnsi" w:eastAsiaTheme="majorEastAsia"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styleId="PlattetekstChar" w:customStyle="1">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styleId="Plattetekst2Char" w:customStyle="1">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styleId="Plattetekst3Char" w:customStyle="1">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9"/>
      </w:numPr>
      <w:contextualSpacing/>
    </w:pPr>
  </w:style>
  <w:style w:type="paragraph" w:styleId="Lijstopsomteken2">
    <w:name w:val="List Bullet 2"/>
    <w:basedOn w:val="Standaard"/>
    <w:uiPriority w:val="99"/>
    <w:unhideWhenUsed/>
    <w:rsid w:val="00326F90"/>
    <w:pPr>
      <w:numPr>
        <w:numId w:val="5"/>
      </w:numPr>
      <w:contextualSpacing/>
    </w:pPr>
  </w:style>
  <w:style w:type="paragraph" w:styleId="Lijstopsomteken3">
    <w:name w:val="List Bullet 3"/>
    <w:basedOn w:val="Standaard"/>
    <w:uiPriority w:val="99"/>
    <w:unhideWhenUsed/>
    <w:rsid w:val="00326F90"/>
    <w:pPr>
      <w:numPr>
        <w:numId w:val="6"/>
      </w:numPr>
      <w:contextualSpacing/>
    </w:pPr>
  </w:style>
  <w:style w:type="paragraph" w:styleId="Lijstnummering">
    <w:name w:val="List Number"/>
    <w:basedOn w:val="Standaard"/>
    <w:uiPriority w:val="99"/>
    <w:unhideWhenUsed/>
    <w:rsid w:val="00326F90"/>
    <w:pPr>
      <w:numPr>
        <w:numId w:val="2"/>
      </w:numPr>
      <w:contextualSpacing/>
    </w:pPr>
  </w:style>
  <w:style w:type="paragraph" w:styleId="Lijstnummering2">
    <w:name w:val="List Number 2"/>
    <w:basedOn w:val="Standaard"/>
    <w:uiPriority w:val="99"/>
    <w:unhideWhenUsed/>
    <w:rsid w:val="0029639D"/>
    <w:pPr>
      <w:numPr>
        <w:numId w:val="8"/>
      </w:numPr>
      <w:contextualSpacing/>
    </w:pPr>
  </w:style>
  <w:style w:type="paragraph" w:styleId="Lijstnummering3">
    <w:name w:val="List Number 3"/>
    <w:basedOn w:val="Standaard"/>
    <w:uiPriority w:val="99"/>
    <w:unhideWhenUsed/>
    <w:rsid w:val="0029639D"/>
    <w:pPr>
      <w:numPr>
        <w:numId w:val="4"/>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kstChar" w:customStyle="1">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styleId="CitaatChar" w:customStyle="1">
    <w:name w:val="Citaat Char"/>
    <w:basedOn w:val="Standaardalinea-lettertype"/>
    <w:link w:val="Citaat"/>
    <w:uiPriority w:val="29"/>
    <w:rsid w:val="00FC693F"/>
    <w:rPr>
      <w:i/>
      <w:iCs/>
      <w:color w:val="000000" w:themeColor="text1"/>
    </w:rPr>
  </w:style>
  <w:style w:type="character" w:styleId="Kop4Char" w:customStyle="1">
    <w:name w:val="Kop 4 Char"/>
    <w:basedOn w:val="Standaardalinea-lettertype"/>
    <w:link w:val="Kop4"/>
    <w:uiPriority w:val="9"/>
    <w:semiHidden/>
    <w:rsid w:val="00FC693F"/>
    <w:rPr>
      <w:rFonts w:asciiTheme="majorHAnsi" w:hAnsiTheme="majorHAnsi" w:eastAsiaTheme="majorEastAsia" w:cstheme="majorBidi"/>
      <w:b/>
      <w:bCs/>
      <w:i/>
      <w:iCs/>
      <w:color w:val="4F81BD" w:themeColor="accent1"/>
    </w:rPr>
  </w:style>
  <w:style w:type="character" w:styleId="Kop5Char" w:customStyle="1">
    <w:name w:val="Kop 5 Char"/>
    <w:basedOn w:val="Standaardalinea-lettertype"/>
    <w:link w:val="Kop5"/>
    <w:uiPriority w:val="9"/>
    <w:semiHidden/>
    <w:rsid w:val="00FC693F"/>
    <w:rPr>
      <w:rFonts w:asciiTheme="majorHAnsi" w:hAnsiTheme="majorHAnsi" w:eastAsiaTheme="majorEastAsia" w:cstheme="majorBidi"/>
      <w:color w:val="243F60" w:themeColor="accent1" w:themeShade="7F"/>
    </w:rPr>
  </w:style>
  <w:style w:type="character" w:styleId="Kop6Char" w:customStyle="1">
    <w:name w:val="Kop 6 Char"/>
    <w:basedOn w:val="Standaardalinea-lettertype"/>
    <w:link w:val="Kop6"/>
    <w:uiPriority w:val="9"/>
    <w:semiHidden/>
    <w:rsid w:val="00FC693F"/>
    <w:rPr>
      <w:rFonts w:asciiTheme="majorHAnsi" w:hAnsiTheme="majorHAnsi" w:eastAsiaTheme="majorEastAsia" w:cstheme="majorBidi"/>
      <w:i/>
      <w:iCs/>
      <w:color w:val="243F60" w:themeColor="accent1" w:themeShade="7F"/>
    </w:rPr>
  </w:style>
  <w:style w:type="character" w:styleId="Kop7Char" w:customStyle="1">
    <w:name w:val="Kop 7 Char"/>
    <w:basedOn w:val="Standaardalinea-lettertype"/>
    <w:link w:val="Kop7"/>
    <w:uiPriority w:val="9"/>
    <w:semiHidden/>
    <w:rsid w:val="00FC693F"/>
    <w:rPr>
      <w:rFonts w:asciiTheme="majorHAnsi" w:hAnsiTheme="majorHAnsi" w:eastAsiaTheme="majorEastAsia" w:cstheme="majorBidi"/>
      <w:i/>
      <w:iCs/>
      <w:color w:val="404040" w:themeColor="text1" w:themeTint="BF"/>
    </w:rPr>
  </w:style>
  <w:style w:type="character" w:styleId="Kop8Char" w:customStyle="1">
    <w:name w:val="Kop 8 Char"/>
    <w:basedOn w:val="Standaardalinea-lettertype"/>
    <w:link w:val="Kop8"/>
    <w:uiPriority w:val="9"/>
    <w:semiHidden/>
    <w:rsid w:val="00FC693F"/>
    <w:rPr>
      <w:rFonts w:asciiTheme="majorHAnsi" w:hAnsiTheme="majorHAnsi" w:eastAsiaTheme="majorEastAsia" w:cstheme="majorBidi"/>
      <w:color w:val="4F81BD" w:themeColor="accent1"/>
      <w:sz w:val="20"/>
      <w:szCs w:val="20"/>
    </w:rPr>
  </w:style>
  <w:style w:type="character" w:styleId="Kop9Char" w:customStyle="1">
    <w:name w:val="Kop 9 Char"/>
    <w:basedOn w:val="Standaardalinea-lettertype"/>
    <w:link w:val="Kop9"/>
    <w:uiPriority w:val="9"/>
    <w:semiHidden/>
    <w:rsid w:val="00FC693F"/>
    <w:rPr>
      <w:rFonts w:asciiTheme="majorHAnsi" w:hAnsiTheme="majorHAnsi" w:eastAsiaTheme="majorEastAsia"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DuidelijkcitaatChar" w:customStyle="1">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Label" w:customStyle="1">
    <w:name w:val="Label"/>
    <w:pPr>
      <w:spacing w:before="160" w:after="40"/>
    </w:pPr>
    <w:rPr>
      <w:rFonts w:ascii="Aptos" w:hAnsi="Aptos"/>
      <w:b/>
      <w:sz w:val="17"/>
    </w:rPr>
  </w:style>
  <w:style w:type="paragraph" w:styleId="Schoolveld" w:customStyle="1">
    <w:name w:val="Schoolveld"/>
    <w:pPr>
      <w:ind w:left="198"/>
    </w:pPr>
    <w:rPr>
      <w:rFonts w:ascii="Aptos" w:hAnsi="Aptos"/>
      <w:i/>
      <w:sz w:val="18"/>
    </w:rPr>
  </w:style>
  <w:style w:type="paragraph" w:styleId="Tekstopmerking">
    <w:name w:val="annotation text"/>
    <w:basedOn w:val="Standaard"/>
    <w:link w:val="TekstopmerkingChar"/>
    <w:uiPriority w:val="99"/>
    <w:semiHidden/>
    <w:unhideWhenUsed/>
    <w:pPr>
      <w:spacing w:line="240" w:lineRule="auto"/>
    </w:pPr>
    <w:rPr>
      <w:szCs w:val="20"/>
    </w:rPr>
  </w:style>
  <w:style w:type="character" w:styleId="TekstopmerkingChar" w:customStyle="1">
    <w:name w:val="Tekst opmerking Char"/>
    <w:basedOn w:val="Standaardalinea-lettertype"/>
    <w:link w:val="Tekstopmerking"/>
    <w:uiPriority w:val="99"/>
    <w:semiHidden/>
    <w:rPr>
      <w:rFonts w:ascii="Aptos" w:hAnsi="Aptos"/>
      <w:sz w:val="20"/>
      <w:szCs w:val="20"/>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1f46726-9645-4e49-8cf2-6260f1b30163"/>
    <lcf76f155ced4ddcb4097134ff3c332f xmlns="ba87ce9f-eb0d-4179-96ca-2fa666c6d7e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0F5D1C61FDF7740BF170E2B8B363ABC" ma:contentTypeVersion="17" ma:contentTypeDescription="Een nieuw document maken." ma:contentTypeScope="" ma:versionID="7b44255840ad5f30b62fcf4a575c7fae">
  <xsd:schema xmlns:xsd="http://www.w3.org/2001/XMLSchema" xmlns:xs="http://www.w3.org/2001/XMLSchema" xmlns:p="http://schemas.microsoft.com/office/2006/metadata/properties" xmlns:ns2="ba87ce9f-eb0d-4179-96ca-2fa666c6d7ea" xmlns:ns3="d1f46726-9645-4e49-8cf2-6260f1b30163" targetNamespace="http://schemas.microsoft.com/office/2006/metadata/properties" ma:root="true" ma:fieldsID="8b53f7a9d58a1eba0dd3a191380e8057" ns2:_="" ns3:_="">
    <xsd:import namespace="ba87ce9f-eb0d-4179-96ca-2fa666c6d7ea"/>
    <xsd:import namespace="d1f46726-9645-4e49-8cf2-6260f1b3016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87ce9f-eb0d-4179-96ca-2fa666c6d7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09e44280-21da-43a0-96df-5f6a93ad7030"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f46726-9645-4e49-8cf2-6260f1b30163"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f926ea02-6209-4c75-9029-82da869a988d}" ma:internalName="TaxCatchAll" ma:showField="CatchAllData" ma:web="d1f46726-9645-4e49-8cf2-6260f1b301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EF07F8-9DBB-4987-AAFA-02640BB6289E}">
  <ds:schemaRefs>
    <ds:schemaRef ds:uri="http://schemas.microsoft.com/sharepoint/v3/contenttype/forms"/>
  </ds:schemaRefs>
</ds:datastoreItem>
</file>

<file path=customXml/itemProps2.xml><?xml version="1.0" encoding="utf-8"?>
<ds:datastoreItem xmlns:ds="http://schemas.openxmlformats.org/officeDocument/2006/customXml" ds:itemID="{EE1B236C-5D70-4933-B218-D60F153333C5}">
  <ds:schemaRefs>
    <ds:schemaRef ds:uri="http://schemas.microsoft.com/office/2006/metadata/properties"/>
    <ds:schemaRef ds:uri="http://schemas.microsoft.com/office/infopath/2007/PartnerControls"/>
    <ds:schemaRef ds:uri="d1f46726-9645-4e49-8cf2-6260f1b30163"/>
    <ds:schemaRef ds:uri="ba87ce9f-eb0d-4179-96ca-2fa666c6d7ea"/>
  </ds:schemaRefs>
</ds:datastoreItem>
</file>

<file path=customXml/itemProps3.xml><?xml version="1.0" encoding="utf-8"?>
<ds:datastoreItem xmlns:ds="http://schemas.openxmlformats.org/officeDocument/2006/customXml" ds:itemID="{87B02241-FE20-48BB-A4C1-231E3B87D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87ce9f-eb0d-4179-96ca-2fa666c6d7ea"/>
    <ds:schemaRef ds:uri="d1f46726-9645-4e49-8cf2-6260f1b30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H.G. Baas-Scheper</lastModifiedBy>
  <revision>3</revision>
  <dcterms:created xsi:type="dcterms:W3CDTF">2026-09-01T17:07:00.0000000Z</dcterms:created>
  <dcterms:modified xsi:type="dcterms:W3CDTF">2026-09-07T11:15:40.4690015Z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0x01010090F5D1C61FDF7740BF170E2B8B363ABC</vt:lpwstr>
  </property>
  <property fmtid="{D5CDD505-2E9C-101B-9397-08002B2CF9AE}" pid="3" name="MediaServiceImageTags">
    <vt:lpwstr/>
  </property>
</Properties>
</file>